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 w:val="0"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 w:val="0"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超星学习通及网页端登陆方法</w:t>
      </w:r>
    </w:p>
    <w:p>
      <w:pPr>
        <w:rPr>
          <w:rFonts w:hint="eastAsia"/>
          <w:b/>
          <w:color w:val="FF0000"/>
          <w:sz w:val="36"/>
          <w:szCs w:val="36"/>
        </w:rPr>
      </w:pPr>
      <w:r>
        <w:rPr>
          <w:rFonts w:hint="eastAsia"/>
          <w:b/>
          <w:color w:val="FF0000"/>
          <w:sz w:val="36"/>
          <w:szCs w:val="36"/>
        </w:rPr>
        <w:t>学习通（手机端）</w:t>
      </w:r>
    </w:p>
    <w:p>
      <w:pPr>
        <w:pStyle w:val="9"/>
        <w:numPr>
          <w:ilvl w:val="0"/>
          <w:numId w:val="1"/>
        </w:numPr>
        <w:ind w:firstLineChars="0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下载</w:t>
      </w:r>
    </w:p>
    <w:p>
      <w:pPr>
        <w:pStyle w:val="9"/>
        <w:ind w:left="360" w:firstLine="0" w:firstLineChars="0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（1）微信扫码下载</w:t>
      </w:r>
    </w:p>
    <w:p>
      <w:pPr>
        <w:pStyle w:val="9"/>
        <w:ind w:left="3560" w:firstLine="0" w:firstLineChars="0"/>
        <w:rPr>
          <w:sz w:val="40"/>
        </w:rPr>
      </w:pP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lang w:val="en-US" w:eastAsia="zh-CN"/>
        </w:rPr>
        <w:drawing>
          <wp:inline distT="0" distB="0" distL="0" distR="0">
            <wp:extent cx="2425065" cy="2630170"/>
            <wp:effectExtent l="0" t="0" r="1333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360" w:firstLine="0" w:firstLineChars="0"/>
        <w:rPr>
          <w:sz w:val="36"/>
          <w:szCs w:val="21"/>
        </w:rPr>
      </w:pPr>
      <w:r>
        <w:rPr>
          <w:rFonts w:hint="eastAsia"/>
          <w:sz w:val="36"/>
          <w:szCs w:val="21"/>
        </w:rPr>
        <w:t>（</w:t>
      </w:r>
      <w:r>
        <w:rPr>
          <w:sz w:val="36"/>
          <w:szCs w:val="21"/>
        </w:rPr>
        <w:t>2</w:t>
      </w:r>
      <w:r>
        <w:rPr>
          <w:rFonts w:hint="eastAsia"/>
          <w:sz w:val="36"/>
          <w:szCs w:val="21"/>
        </w:rPr>
        <w:t>）软件商城搜索“超星学习通”下载</w:t>
      </w:r>
    </w:p>
    <w:p>
      <w:pPr>
        <w:pStyle w:val="9"/>
        <w:ind w:left="360" w:firstLine="2730" w:firstLineChars="1300"/>
        <w:rPr>
          <w:sz w:val="40"/>
        </w:rPr>
      </w:pPr>
      <w:r>
        <w:rPr>
          <w:rFonts w:hint="eastAsia"/>
          <w:lang w:val="en-US" w:eastAsia="zh-CN"/>
        </w:rPr>
        <w:t xml:space="preserve">              </w:t>
      </w:r>
      <w:r>
        <w:drawing>
          <wp:inline distT="0" distB="0" distL="0" distR="0">
            <wp:extent cx="2774950" cy="4377055"/>
            <wp:effectExtent l="0" t="0" r="635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rPr>
          <w:rFonts w:hint="eastAsia" w:eastAsiaTheme="minorEastAsia"/>
          <w:sz w:val="36"/>
          <w:szCs w:val="21"/>
          <w:lang w:eastAsia="zh-CN"/>
        </w:rPr>
      </w:pPr>
      <w:r>
        <w:rPr>
          <w:rFonts w:hint="eastAsia"/>
          <w:b/>
          <w:bCs/>
          <w:sz w:val="36"/>
          <w:szCs w:val="21"/>
          <w:lang w:val="en-US" w:eastAsia="zh-CN"/>
        </w:rPr>
        <w:t>2.</w:t>
      </w:r>
      <w:r>
        <w:rPr>
          <w:rFonts w:hint="eastAsia"/>
          <w:b/>
          <w:bCs/>
          <w:sz w:val="36"/>
          <w:szCs w:val="21"/>
        </w:rPr>
        <w:t>登陆</w:t>
      </w:r>
      <w:r>
        <w:rPr>
          <w:rFonts w:hint="eastAsia"/>
          <w:sz w:val="36"/>
          <w:szCs w:val="21"/>
          <w:lang w:eastAsia="zh-CN"/>
        </w:rPr>
        <w:t>（</w:t>
      </w:r>
      <w:r>
        <w:rPr>
          <w:rFonts w:hint="eastAsia"/>
          <w:b/>
          <w:bCs/>
          <w:color w:val="FF0000"/>
          <w:sz w:val="36"/>
          <w:szCs w:val="21"/>
          <w:lang w:eastAsia="zh-CN"/>
        </w:rPr>
        <w:t>首次登陆务必用手机号登陆</w:t>
      </w:r>
      <w:r>
        <w:rPr>
          <w:rFonts w:hint="eastAsia"/>
          <w:sz w:val="36"/>
          <w:szCs w:val="21"/>
          <w:lang w:eastAsia="zh-CN"/>
        </w:rPr>
        <w:t>）首次注册账号后，下次登陆可直接用手机验证码</w:t>
      </w:r>
    </w:p>
    <w:p>
      <w:pPr>
        <w:pStyle w:val="9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</w:t>
      </w:r>
      <w:r>
        <w:drawing>
          <wp:inline distT="0" distB="0" distL="114300" distR="114300">
            <wp:extent cx="2373630" cy="4241165"/>
            <wp:effectExtent l="0" t="0" r="7620" b="6985"/>
            <wp:docPr id="7" name="图片 1" descr="XYQ_8ZJ%[I{4]4Q`7K5I}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XYQ_8ZJ%[I{4]4Q`7K5I}9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424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538095" cy="4265295"/>
            <wp:effectExtent l="0" t="0" r="14605" b="1905"/>
            <wp:docPr id="9" name="图片 8" descr="`ENP6U9GV0[A%6K)59BHD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`ENP6U9GV0[A%6K)59BHD2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591435" cy="4253230"/>
            <wp:effectExtent l="0" t="0" r="18415" b="13970"/>
            <wp:docPr id="8" name="图片 7" descr="LS]_3T$F%L0SKX0P$JS~O$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LS]_3T$F%L0SKX0P$JS~O$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623185" cy="4638675"/>
            <wp:effectExtent l="0" t="0" r="5715" b="9525"/>
            <wp:docPr id="3" name="图片 2" descr="U_O4)IV4KKB~8BJ_A~D[F)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U_O4)IV4KKB~8BJ_A~D[F)L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83510" cy="4658995"/>
            <wp:effectExtent l="0" t="0" r="2540" b="8255"/>
            <wp:docPr id="4" name="图片 3" descr="2KWFIU$FE~PG4N44%7W43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2KWFIU$FE~PG4N44%7W43ZW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465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49195" cy="4674870"/>
            <wp:effectExtent l="0" t="0" r="8255" b="11430"/>
            <wp:docPr id="10" name="图片 5" descr="KVK{S`YF]]J44GE}3XP{Z$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KVK{S`YF]]J44GE}3XP{Z$N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467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3.如何学习已选课程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427605" cy="4453890"/>
            <wp:effectExtent l="0" t="0" r="10795" b="3810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4453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853055" cy="4439920"/>
            <wp:effectExtent l="0" t="0" r="4445" b="17780"/>
            <wp:docPr id="1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4439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703195" cy="4479925"/>
            <wp:effectExtent l="0" t="0" r="1905" b="15875"/>
            <wp:docPr id="14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447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lang w:val="en-US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sz w:val="32"/>
          <w:szCs w:val="20"/>
          <w:lang w:val="en-US" w:eastAsia="zh-CN"/>
        </w:rPr>
      </w:pPr>
      <w:r>
        <w:rPr>
          <w:rFonts w:hint="eastAsia"/>
          <w:b/>
          <w:sz w:val="32"/>
          <w:szCs w:val="20"/>
          <w:lang w:val="en-US" w:eastAsia="zh-CN"/>
        </w:rPr>
        <w:t>3.pc端学习方法</w:t>
      </w:r>
    </w:p>
    <w:p>
      <w:pPr>
        <w:pStyle w:val="9"/>
        <w:numPr>
          <w:ilvl w:val="0"/>
          <w:numId w:val="2"/>
        </w:numPr>
        <w:ind w:firstLineChars="0"/>
        <w:rPr>
          <w:sz w:val="32"/>
          <w:szCs w:val="20"/>
        </w:rPr>
      </w:pPr>
      <w:r>
        <w:rPr>
          <w:rFonts w:hint="eastAsia"/>
          <w:sz w:val="32"/>
          <w:szCs w:val="20"/>
        </w:rPr>
        <w:t>打开浏览器登陆网络教学平台网址</w:t>
      </w:r>
    </w:p>
    <w:p>
      <w:pPr>
        <w:rPr>
          <w:rStyle w:val="6"/>
          <w:rFonts w:hint="eastAsia"/>
          <w:sz w:val="32"/>
          <w:szCs w:val="20"/>
          <w:lang w:val="en-US" w:eastAsia="zh-CN"/>
        </w:rPr>
      </w:pPr>
      <w:r>
        <w:rPr>
          <w:rStyle w:val="6"/>
          <w:rFonts w:hint="eastAsia"/>
          <w:sz w:val="32"/>
          <w:szCs w:val="20"/>
          <w:lang w:val="en-US" w:eastAsia="zh-CN"/>
        </w:rPr>
        <w:fldChar w:fldCharType="begin"/>
      </w:r>
      <w:r>
        <w:rPr>
          <w:rStyle w:val="6"/>
          <w:rFonts w:hint="eastAsia"/>
          <w:sz w:val="32"/>
          <w:szCs w:val="20"/>
          <w:lang w:val="en-US" w:eastAsia="zh-CN"/>
        </w:rPr>
        <w:instrText xml:space="preserve"> HYPERLINK "http://hnnu.fanya.chaoxing.com/portal" </w:instrText>
      </w:r>
      <w:r>
        <w:rPr>
          <w:rStyle w:val="6"/>
          <w:rFonts w:hint="eastAsia"/>
          <w:sz w:val="32"/>
          <w:szCs w:val="20"/>
          <w:lang w:val="en-US" w:eastAsia="zh-CN"/>
        </w:rPr>
        <w:fldChar w:fldCharType="separate"/>
      </w:r>
      <w:r>
        <w:rPr>
          <w:rStyle w:val="6"/>
          <w:rFonts w:hint="eastAsia"/>
          <w:sz w:val="32"/>
          <w:szCs w:val="20"/>
          <w:lang w:val="en-US" w:eastAsia="zh-CN"/>
        </w:rPr>
        <w:t>http://hnnu.fanya.chaoxing.com/portal</w:t>
      </w:r>
      <w:r>
        <w:rPr>
          <w:rStyle w:val="6"/>
          <w:rFonts w:hint="eastAsia"/>
          <w:sz w:val="32"/>
          <w:szCs w:val="20"/>
          <w:lang w:val="en-US" w:eastAsia="zh-CN"/>
        </w:rPr>
        <w:fldChar w:fldCharType="end"/>
      </w:r>
    </w:p>
    <w:p>
      <w:pPr>
        <w:rPr>
          <w:rFonts w:hint="eastAsia"/>
          <w:sz w:val="32"/>
          <w:szCs w:val="20"/>
        </w:rPr>
      </w:pPr>
      <w:r>
        <w:rPr>
          <w:sz w:val="32"/>
          <w:szCs w:val="20"/>
        </w:rPr>
        <w:t>2.</w:t>
      </w:r>
      <w:r>
        <w:rPr>
          <w:rFonts w:hint="eastAsia"/>
          <w:sz w:val="32"/>
          <w:szCs w:val="20"/>
        </w:rPr>
        <w:t>点击登录（步骤如下）</w:t>
      </w:r>
    </w:p>
    <w:p>
      <w:r>
        <w:drawing>
          <wp:inline distT="0" distB="0" distL="114300" distR="114300">
            <wp:extent cx="7088505" cy="2794000"/>
            <wp:effectExtent l="0" t="0" r="17145" b="63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8850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3"/>
        </w:numPr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输入学号和密码</w:t>
      </w:r>
    </w:p>
    <w:p>
      <w:pPr>
        <w:keepNext w:val="0"/>
        <w:keepLines w:val="0"/>
        <w:widowControl/>
        <w:suppressLineNumbers w:val="0"/>
        <w:jc w:val="left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1875790</wp:posOffset>
            </wp:positionH>
            <wp:positionV relativeFrom="paragraph">
              <wp:posOffset>975995</wp:posOffset>
            </wp:positionV>
            <wp:extent cx="2501900" cy="300355"/>
            <wp:effectExtent l="0" t="0" r="0" b="4445"/>
            <wp:wrapNone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1035050</wp:posOffset>
            </wp:positionV>
            <wp:extent cx="1773555" cy="264160"/>
            <wp:effectExtent l="0" t="0" r="4445" b="2540"/>
            <wp:wrapNone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7931150" cy="4234180"/>
            <wp:effectExtent l="0" t="0" r="12700" b="13970"/>
            <wp:docPr id="15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931150" cy="4234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tabs>
          <w:tab w:val="clear" w:pos="312"/>
        </w:tabs>
        <w:ind w:left="0" w:leftChars="0" w:firstLine="0" w:firstLine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如何进行课程学习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sz w:val="40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7776845" cy="4255135"/>
            <wp:effectExtent l="0" t="0" r="14605" b="12065"/>
            <wp:docPr id="16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76845" cy="4255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进入课程学习界面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sz w:val="40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807450" cy="4364990"/>
            <wp:effectExtent l="0" t="0" r="12700" b="16510"/>
            <wp:docPr id="17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07450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完成视频与章节测验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sz w:val="40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494395" cy="4223385"/>
            <wp:effectExtent l="0" t="0" r="1905" b="5715"/>
            <wp:docPr id="18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94395" cy="4223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0468E"/>
    <w:multiLevelType w:val="multilevel"/>
    <w:tmpl w:val="1BC0468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1F02D8A"/>
    <w:multiLevelType w:val="multilevel"/>
    <w:tmpl w:val="21F02D8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8CCDD2B"/>
    <w:multiLevelType w:val="singleLevel"/>
    <w:tmpl w:val="78CCDD2B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866"/>
    <w:rsid w:val="000363F9"/>
    <w:rsid w:val="00121A47"/>
    <w:rsid w:val="003556AF"/>
    <w:rsid w:val="00C60FD7"/>
    <w:rsid w:val="00E6150D"/>
    <w:rsid w:val="00F37866"/>
    <w:rsid w:val="242408A7"/>
    <w:rsid w:val="352C5252"/>
    <w:rsid w:val="39D1016E"/>
    <w:rsid w:val="55781D49"/>
    <w:rsid w:val="5C2C217D"/>
    <w:rsid w:val="60D03FE8"/>
    <w:rsid w:val="691D1666"/>
    <w:rsid w:val="77D20FA5"/>
    <w:rsid w:val="7FE8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Unresolved Mention"/>
    <w:basedOn w:val="5"/>
    <w:semiHidden/>
    <w:unhideWhenUsed/>
    <w:qFormat/>
    <w:uiPriority w:val="99"/>
    <w:rPr>
      <w:color w:val="808080"/>
      <w:shd w:val="clear" w:color="auto" w:fill="E6E6E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30</Words>
  <Characters>172</Characters>
  <Lines>1</Lines>
  <Paragraphs>1</Paragraphs>
  <TotalTime>17</TotalTime>
  <ScaleCrop>false</ScaleCrop>
  <LinksUpToDate>false</LinksUpToDate>
  <CharactersWithSpaces>201</CharactersWithSpaces>
  <Application>WPS Office_11.1.0.8986_F1E327BC-269C-435d-A152-05C5408002CA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2018-05-22T08:11:00Z</dcterms:created>
  <dc:creator>琦 张</dc:creator>
  <cp:lastModifiedBy>卡卡骨</cp:lastModifiedBy>
  <dcterms:modified xsi:type="dcterms:W3CDTF">2019-09-30T02:19:46Z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2052-11.1.0.8986</vt:lpwstr>
  </property>
</Properties>
</file>